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BA" w:rsidRDefault="00512E67" w:rsidP="00512E67">
      <w:pPr>
        <w:jc w:val="center"/>
        <w:rPr>
          <w:b/>
        </w:rPr>
      </w:pPr>
      <w:r w:rsidRPr="00512E67">
        <w:rPr>
          <w:b/>
        </w:rPr>
        <w:t>MAPA DOS LOCAIS DE VOTAÇÃO DE PALMEIRA DOS ÍNDIOS</w:t>
      </w:r>
    </w:p>
    <w:p w:rsidR="00512E67" w:rsidRDefault="00512E67" w:rsidP="00512E67">
      <w:pPr>
        <w:jc w:val="center"/>
        <w:rPr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1134"/>
        <w:gridCol w:w="1306"/>
      </w:tblGrid>
      <w:tr w:rsidR="00512E67" w:rsidTr="00C05825">
        <w:tc>
          <w:tcPr>
            <w:tcW w:w="3369" w:type="dxa"/>
          </w:tcPr>
          <w:p w:rsidR="00512E67" w:rsidRDefault="00512E67" w:rsidP="00512E67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2835" w:type="dxa"/>
          </w:tcPr>
          <w:p w:rsidR="00512E67" w:rsidRDefault="00512E67" w:rsidP="00512E67">
            <w:pPr>
              <w:jc w:val="center"/>
              <w:rPr>
                <w:b/>
              </w:rPr>
            </w:pPr>
            <w:r>
              <w:rPr>
                <w:b/>
              </w:rPr>
              <w:t>SEÇÃO</w:t>
            </w:r>
          </w:p>
        </w:tc>
        <w:tc>
          <w:tcPr>
            <w:tcW w:w="1134" w:type="dxa"/>
          </w:tcPr>
          <w:p w:rsidR="00512E67" w:rsidRDefault="00512E67" w:rsidP="00512E67">
            <w:pPr>
              <w:jc w:val="center"/>
              <w:rPr>
                <w:b/>
              </w:rPr>
            </w:pPr>
            <w:r>
              <w:rPr>
                <w:b/>
              </w:rPr>
              <w:t>QUANTIDADE DE SEÇÃO</w:t>
            </w:r>
          </w:p>
        </w:tc>
        <w:tc>
          <w:tcPr>
            <w:tcW w:w="1306" w:type="dxa"/>
          </w:tcPr>
          <w:p w:rsidR="00512E67" w:rsidRDefault="00512E67" w:rsidP="00512E67">
            <w:pPr>
              <w:jc w:val="center"/>
              <w:rPr>
                <w:b/>
              </w:rPr>
            </w:pPr>
            <w:r>
              <w:rPr>
                <w:b/>
              </w:rPr>
              <w:t>Nº DE ELEITORES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proofErr w:type="gramStart"/>
            <w:r w:rsidRPr="00512E67">
              <w:rPr>
                <w:b/>
                <w:sz w:val="16"/>
                <w:szCs w:val="16"/>
              </w:rPr>
              <w:t>CENTRO DE ESTUDOS SUPLETIVO REMI</w:t>
            </w:r>
            <w:proofErr w:type="gramEnd"/>
            <w:r w:rsidRPr="00512E67">
              <w:rPr>
                <w:b/>
                <w:sz w:val="16"/>
                <w:szCs w:val="16"/>
              </w:rPr>
              <w:t xml:space="preserve"> MAIA</w:t>
            </w:r>
          </w:p>
        </w:tc>
        <w:tc>
          <w:tcPr>
            <w:tcW w:w="2835" w:type="dxa"/>
          </w:tcPr>
          <w:p w:rsidR="00512E67" w:rsidRPr="00945125" w:rsidRDefault="00945125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 – 109 – 111 (</w:t>
            </w:r>
            <w:proofErr w:type="gramStart"/>
            <w:r>
              <w:rPr>
                <w:b/>
                <w:sz w:val="16"/>
                <w:szCs w:val="16"/>
              </w:rPr>
              <w:t>110 seção</w:t>
            </w:r>
            <w:proofErr w:type="gramEnd"/>
            <w:r>
              <w:rPr>
                <w:b/>
                <w:sz w:val="16"/>
                <w:szCs w:val="16"/>
              </w:rPr>
              <w:t xml:space="preserve">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1.163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 w:rsidRPr="00512E67">
              <w:rPr>
                <w:b/>
                <w:sz w:val="16"/>
                <w:szCs w:val="16"/>
              </w:rPr>
              <w:t>COLÉGIO CRISTO REDENTRO</w:t>
            </w:r>
          </w:p>
        </w:tc>
        <w:tc>
          <w:tcPr>
            <w:tcW w:w="2835" w:type="dxa"/>
          </w:tcPr>
          <w:p w:rsidR="00512E67" w:rsidRPr="00945125" w:rsidRDefault="00945125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77 – 78 – 79 – 80 – 81 – 82 – 83 – 84 – 85 – 86 – 87 – 88 – 89 </w:t>
            </w:r>
            <w:r w:rsidR="00730DE0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90</w:t>
            </w:r>
            <w:r w:rsidR="00730DE0">
              <w:rPr>
                <w:b/>
                <w:sz w:val="16"/>
                <w:szCs w:val="16"/>
              </w:rPr>
              <w:t xml:space="preserve"> – 143 (144 – 174 – 176 – 216 – 294 </w:t>
            </w:r>
            <w:r w:rsidR="00C05825">
              <w:rPr>
                <w:b/>
                <w:sz w:val="16"/>
                <w:szCs w:val="16"/>
              </w:rPr>
              <w:t>seções</w:t>
            </w:r>
            <w:r w:rsidR="00730DE0">
              <w:rPr>
                <w:b/>
                <w:sz w:val="16"/>
                <w:szCs w:val="16"/>
              </w:rPr>
              <w:t xml:space="preserve"> inoperantes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6.670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COLÉGIO ESTADUAL HUMBERTO MENDES</w:t>
            </w:r>
          </w:p>
        </w:tc>
        <w:tc>
          <w:tcPr>
            <w:tcW w:w="2835" w:type="dxa"/>
          </w:tcPr>
          <w:p w:rsidR="00512E67" w:rsidRPr="00730DE0" w:rsidRDefault="00730DE0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96 – 97 – 98 – 99 – 100 – 101 – 102 – 103 – 104 – 105 – 106 – 107 – 205 – 206 – 208 – 210 (224 – 250 – 257 – 302 </w:t>
            </w:r>
            <w:r w:rsidR="00C05825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05825">
              <w:rPr>
                <w:b/>
                <w:sz w:val="16"/>
                <w:szCs w:val="16"/>
              </w:rPr>
              <w:t>217 – 308 seções inoperantes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6.904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tabs>
                <w:tab w:val="left" w:pos="108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COLÉGIO LOGOS</w:t>
            </w:r>
          </w:p>
        </w:tc>
        <w:tc>
          <w:tcPr>
            <w:tcW w:w="2835" w:type="dxa"/>
          </w:tcPr>
          <w:p w:rsidR="00512E67" w:rsidRPr="00C05825" w:rsidRDefault="00C05825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 – 95 – 124 – 156 – 160 – 192 – 193 – 218 – 219 – (221 – 222 – 225 – 226 – 227 seções inoperantes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3.570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EST. MANOEL PASSOS LIMA</w:t>
            </w:r>
          </w:p>
        </w:tc>
        <w:tc>
          <w:tcPr>
            <w:tcW w:w="2835" w:type="dxa"/>
          </w:tcPr>
          <w:p w:rsidR="00512E67" w:rsidRPr="00C05825" w:rsidRDefault="00C05825" w:rsidP="00C05825">
            <w:pPr>
              <w:tabs>
                <w:tab w:val="left" w:pos="600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ab/>
            </w:r>
            <w:r>
              <w:rPr>
                <w:b/>
                <w:sz w:val="16"/>
                <w:szCs w:val="16"/>
              </w:rPr>
              <w:t>278 – 282 - 307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1.236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DR. GERSON JATOBA</w:t>
            </w:r>
          </w:p>
        </w:tc>
        <w:tc>
          <w:tcPr>
            <w:tcW w:w="2835" w:type="dxa"/>
          </w:tcPr>
          <w:p w:rsidR="00512E67" w:rsidRPr="00C05825" w:rsidRDefault="00C05825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 – 129 – 130 – 131 – 132 – 133 – 134 – 135 – 136 – 145 – 146 – (147 – 170 – 236 – 259 – 297 seções inoperantes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4.383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COLÉGIO SAGRADA FAMILIA</w:t>
            </w:r>
          </w:p>
        </w:tc>
        <w:tc>
          <w:tcPr>
            <w:tcW w:w="2835" w:type="dxa"/>
          </w:tcPr>
          <w:p w:rsidR="00512E67" w:rsidRPr="00C05825" w:rsidRDefault="00047C28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 – 73 – 74 – 75 – 137 – 138 – 139 – 140 – 141 – 148 – 161 (182 – 277 – 286 seções inoperantes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4.695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MUN. ROSINHA PIMENTEL</w:t>
            </w:r>
          </w:p>
        </w:tc>
        <w:tc>
          <w:tcPr>
            <w:tcW w:w="2835" w:type="dxa"/>
          </w:tcPr>
          <w:p w:rsidR="00512E67" w:rsidRPr="00047C28" w:rsidRDefault="00047C28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 – 92 – 93 (70 seções inoperantes TTE)</w:t>
            </w:r>
          </w:p>
        </w:tc>
        <w:tc>
          <w:tcPr>
            <w:tcW w:w="1134" w:type="dxa"/>
          </w:tcPr>
          <w:p w:rsidR="00512E67" w:rsidRDefault="00F5420D" w:rsidP="00F5420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CESMAC</w:t>
            </w:r>
          </w:p>
        </w:tc>
        <w:tc>
          <w:tcPr>
            <w:tcW w:w="2835" w:type="dxa"/>
          </w:tcPr>
          <w:p w:rsidR="00512E67" w:rsidRPr="00047C28" w:rsidRDefault="00047C28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 – 231 – 232 – 233 – 234 – 237 – 246 – 260 – 285 – (</w:t>
            </w:r>
            <w:proofErr w:type="gramStart"/>
            <w:r>
              <w:rPr>
                <w:b/>
                <w:sz w:val="16"/>
                <w:szCs w:val="16"/>
              </w:rPr>
              <w:t>304 seção</w:t>
            </w:r>
            <w:proofErr w:type="gramEnd"/>
            <w:r>
              <w:rPr>
                <w:b/>
                <w:sz w:val="16"/>
                <w:szCs w:val="16"/>
              </w:rPr>
              <w:t xml:space="preserve">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3.500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ESCOLA EST. ALMEIDA CAVALCANTE</w:t>
            </w:r>
          </w:p>
        </w:tc>
        <w:tc>
          <w:tcPr>
            <w:tcW w:w="2835" w:type="dxa"/>
          </w:tcPr>
          <w:p w:rsidR="00512E67" w:rsidRPr="00047C28" w:rsidRDefault="00047C28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– 61 – 62 – 63 – 64 – 65 – (159 – 220 seção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2.325</w:t>
            </w:r>
          </w:p>
        </w:tc>
      </w:tr>
      <w:tr w:rsidR="00512E67" w:rsidTr="00C05825">
        <w:tc>
          <w:tcPr>
            <w:tcW w:w="3369" w:type="dxa"/>
          </w:tcPr>
          <w:p w:rsidR="00512E67" w:rsidRPr="00512E67" w:rsidRDefault="00512E67" w:rsidP="00512E67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GRUPO ESCOLAR ANTONIA MACEDO</w:t>
            </w:r>
          </w:p>
        </w:tc>
        <w:tc>
          <w:tcPr>
            <w:tcW w:w="2835" w:type="dxa"/>
          </w:tcPr>
          <w:p w:rsidR="00512E67" w:rsidRPr="00047C28" w:rsidRDefault="00047C28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 </w:t>
            </w:r>
            <w:r w:rsidR="00F5420D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5420D">
              <w:rPr>
                <w:b/>
                <w:sz w:val="16"/>
                <w:szCs w:val="16"/>
              </w:rPr>
              <w:t>67 – 68 – 71 (</w:t>
            </w:r>
            <w:proofErr w:type="gramStart"/>
            <w:r w:rsidR="00F5420D">
              <w:rPr>
                <w:b/>
                <w:sz w:val="16"/>
                <w:szCs w:val="16"/>
              </w:rPr>
              <w:t>142 seção</w:t>
            </w:r>
            <w:proofErr w:type="gramEnd"/>
            <w:r w:rsidR="00F5420D">
              <w:rPr>
                <w:b/>
                <w:sz w:val="16"/>
                <w:szCs w:val="16"/>
              </w:rPr>
              <w:t xml:space="preserve">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1.695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EST. MONSENHOR MACEDO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 – 113 – 114 – 115 – 178 – 179 – (</w:t>
            </w:r>
            <w:proofErr w:type="gramStart"/>
            <w:r>
              <w:rPr>
                <w:b/>
                <w:sz w:val="16"/>
                <w:szCs w:val="16"/>
              </w:rPr>
              <w:t>180 seção</w:t>
            </w:r>
            <w:proofErr w:type="gramEnd"/>
            <w:r>
              <w:rPr>
                <w:b/>
                <w:sz w:val="16"/>
                <w:szCs w:val="16"/>
              </w:rPr>
              <w:t xml:space="preserve">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2.362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ESC. DE 1º GRAU NOVA </w:t>
            </w:r>
            <w:proofErr w:type="gramStart"/>
            <w:r>
              <w:rPr>
                <w:b/>
                <w:sz w:val="16"/>
                <w:szCs w:val="16"/>
              </w:rPr>
              <w:t>GERSEY</w:t>
            </w:r>
            <w:proofErr w:type="gramEnd"/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69 – 125 – 127 – 171 – 172 – 173 – 175 seções inoperantes TTE)</w:t>
            </w:r>
            <w:proofErr w:type="gramEnd"/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2.541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GRUPO ESCOLAR GRACILIANO RAMOS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116 117 – 118 – 119 – 120 – 121 – 122 – (123 – 149 seções inoperantes TTE) </w:t>
            </w:r>
            <w:proofErr w:type="gramStart"/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2.717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IFAL (bairro Palmeira de Fora)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 – 280- 290 – 271 – 298 (</w:t>
            </w:r>
            <w:proofErr w:type="gramStart"/>
            <w:r>
              <w:rPr>
                <w:b/>
                <w:sz w:val="16"/>
                <w:szCs w:val="16"/>
              </w:rPr>
              <w:t>312 seção</w:t>
            </w:r>
            <w:proofErr w:type="gramEnd"/>
            <w:r>
              <w:rPr>
                <w:b/>
                <w:sz w:val="16"/>
                <w:szCs w:val="16"/>
              </w:rPr>
              <w:t xml:space="preserve">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2.112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EST. DJANIRA SANTOS SILVA (Povoado Gavião</w:t>
            </w:r>
            <w:proofErr w:type="gramStart"/>
            <w:r>
              <w:rPr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 w:rsidRPr="00F5420D">
              <w:rPr>
                <w:b/>
                <w:sz w:val="16"/>
                <w:szCs w:val="16"/>
              </w:rPr>
              <w:t>264 – 289 – (</w:t>
            </w:r>
            <w:proofErr w:type="gramStart"/>
            <w:r w:rsidRPr="00F5420D">
              <w:rPr>
                <w:b/>
                <w:sz w:val="16"/>
                <w:szCs w:val="16"/>
              </w:rPr>
              <w:t>319 seção</w:t>
            </w:r>
            <w:proofErr w:type="gramEnd"/>
            <w:r w:rsidRPr="00F5420D">
              <w:rPr>
                <w:b/>
                <w:sz w:val="16"/>
                <w:szCs w:val="16"/>
              </w:rPr>
              <w:t xml:space="preserve"> inoperante TTE)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837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EST. JOSÉ EGÍDIO BARBOSA (Povoado Lagoa do Caldeirão)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 w:rsidRPr="00F5420D">
              <w:rPr>
                <w:b/>
                <w:sz w:val="16"/>
                <w:szCs w:val="16"/>
              </w:rPr>
              <w:t>265 - 303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614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EST. JOSÉ VITORINO DA ROCHA (</w:t>
            </w:r>
            <w:proofErr w:type="spellStart"/>
            <w:r>
              <w:rPr>
                <w:b/>
                <w:sz w:val="16"/>
                <w:szCs w:val="16"/>
              </w:rPr>
              <w:t>Canafistula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 – 238 – 274 - 318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1.315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MUN. PEDRO RODRIGUES GAIA (Povoado Coruripe da Cal)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267 - 306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596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ESC. MUN. MARY CAPARICA (Povoado Bonifácio)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263 - 305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516</w:t>
            </w:r>
          </w:p>
        </w:tc>
      </w:tr>
      <w:tr w:rsidR="00512E67" w:rsidTr="00C05825">
        <w:tc>
          <w:tcPr>
            <w:tcW w:w="3369" w:type="dxa"/>
          </w:tcPr>
          <w:p w:rsidR="00512E67" w:rsidRPr="00945125" w:rsidRDefault="00945125" w:rsidP="00945125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UNEAL</w:t>
            </w:r>
          </w:p>
        </w:tc>
        <w:tc>
          <w:tcPr>
            <w:tcW w:w="2835" w:type="dxa"/>
          </w:tcPr>
          <w:p w:rsidR="00512E67" w:rsidRPr="00F5420D" w:rsidRDefault="00F5420D" w:rsidP="00512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134" w:type="dxa"/>
          </w:tcPr>
          <w:p w:rsidR="00512E67" w:rsidRDefault="00F5420D" w:rsidP="00512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306" w:type="dxa"/>
          </w:tcPr>
          <w:p w:rsidR="00512E67" w:rsidRDefault="00F44DED" w:rsidP="00512E67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bookmarkStart w:id="0" w:name="_GoBack"/>
            <w:bookmarkEnd w:id="0"/>
          </w:p>
        </w:tc>
      </w:tr>
    </w:tbl>
    <w:p w:rsidR="00512E67" w:rsidRPr="00512E67" w:rsidRDefault="00512E67" w:rsidP="00512E67">
      <w:pPr>
        <w:jc w:val="center"/>
        <w:rPr>
          <w:b/>
        </w:rPr>
      </w:pPr>
    </w:p>
    <w:p w:rsidR="00512E67" w:rsidRDefault="00512E67"/>
    <w:sectPr w:rsidR="00512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57D09"/>
    <w:multiLevelType w:val="hybridMultilevel"/>
    <w:tmpl w:val="F9FA99B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67"/>
    <w:rsid w:val="00047C28"/>
    <w:rsid w:val="00512E67"/>
    <w:rsid w:val="006004BA"/>
    <w:rsid w:val="00730DE0"/>
    <w:rsid w:val="00945125"/>
    <w:rsid w:val="00C05825"/>
    <w:rsid w:val="00F44DED"/>
    <w:rsid w:val="00F5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12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1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</cp:revision>
  <dcterms:created xsi:type="dcterms:W3CDTF">2020-11-06T12:17:00Z</dcterms:created>
  <dcterms:modified xsi:type="dcterms:W3CDTF">2020-11-06T13:20:00Z</dcterms:modified>
</cp:coreProperties>
</file>